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F4" w:rsidRDefault="00CD14F4" w:rsidP="00EA3DA5">
      <w:pPr>
        <w:pStyle w:val="Frspaiere"/>
      </w:pPr>
      <w:r>
        <w:t>COMUNA PAUCA</w:t>
      </w:r>
    </w:p>
    <w:p w:rsidR="00CD14F4" w:rsidRDefault="00CD14F4" w:rsidP="00EA3DA5">
      <w:pPr>
        <w:pStyle w:val="Frspaiere"/>
      </w:pPr>
      <w:r>
        <w:t>JUDETUL SIBIU</w:t>
      </w:r>
    </w:p>
    <w:p w:rsidR="00CD14F4" w:rsidRDefault="00CD14F4" w:rsidP="00EA3DA5">
      <w:pPr>
        <w:pStyle w:val="Frspaiere"/>
      </w:pPr>
      <w:bookmarkStart w:id="0" w:name="_GoBack"/>
      <w:bookmarkEnd w:id="0"/>
      <w:r>
        <w:t>Nr.</w:t>
      </w:r>
      <w:r w:rsidR="006C01E9">
        <w:t xml:space="preserve">  </w:t>
      </w:r>
      <w:r w:rsidR="00BF1FAD">
        <w:t>339</w:t>
      </w:r>
      <w:r>
        <w:t xml:space="preserve"> din </w:t>
      </w:r>
      <w:r w:rsidR="006E702B">
        <w:t xml:space="preserve"> </w:t>
      </w:r>
      <w:r w:rsidR="00BF1FAD">
        <w:t>10</w:t>
      </w:r>
      <w:r w:rsidR="00EB1B2B">
        <w:t>.</w:t>
      </w:r>
      <w:r w:rsidR="00BF1FAD">
        <w:t>0</w:t>
      </w:r>
      <w:r w:rsidR="003127A0">
        <w:t>2</w:t>
      </w:r>
      <w:r w:rsidR="00BF1FAD">
        <w:t>.2015</w:t>
      </w:r>
    </w:p>
    <w:p w:rsidR="00CD14F4" w:rsidRDefault="00CD14F4" w:rsidP="00EA3DA5">
      <w:pPr>
        <w:pStyle w:val="Frspaiere"/>
      </w:pPr>
      <w:r>
        <w:t>CF 4241206</w:t>
      </w: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  <w:r>
        <w:t xml:space="preserve">                                                  Catre,</w:t>
      </w:r>
    </w:p>
    <w:p w:rsidR="00CD14F4" w:rsidRDefault="00CD14F4" w:rsidP="00EA3DA5">
      <w:pPr>
        <w:pStyle w:val="Frspaiere"/>
      </w:pPr>
      <w:r>
        <w:t xml:space="preserve">                                                             Administratia </w:t>
      </w:r>
      <w:r w:rsidR="004517B6">
        <w:t xml:space="preserve">Judeteana a </w:t>
      </w:r>
      <w:r>
        <w:t xml:space="preserve">Finantelor  Publice </w:t>
      </w:r>
      <w:r w:rsidR="004517B6">
        <w:t>Sibiu</w:t>
      </w:r>
      <w:r>
        <w:t>,</w:t>
      </w:r>
    </w:p>
    <w:p w:rsidR="00CD14F4" w:rsidRDefault="00CD14F4" w:rsidP="00EA3DA5">
      <w:pPr>
        <w:pStyle w:val="Frspaiere"/>
      </w:pPr>
      <w:r>
        <w:t xml:space="preserve">                                                                                 Trezoreria  </w:t>
      </w:r>
      <w:r w:rsidR="004517B6">
        <w:t>Sibiu</w:t>
      </w: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6C01E9">
      <w:pPr>
        <w:pStyle w:val="Frspaiere"/>
        <w:ind w:right="-115"/>
      </w:pPr>
      <w:r>
        <w:t xml:space="preserve">             Avand in vedere Ordonanta de Urgenta nr.37 din 26 martie 2008,  ,,privind reglementarea unor masuri financiare in domeniul bugetar ,, , in care se stipuleaza la sectiunea a IV a, articolul    12,</w:t>
      </w:r>
      <w:r w:rsidR="00051982">
        <w:t xml:space="preserve"> </w:t>
      </w:r>
      <w:r>
        <w:t>aliniatul 1, că Ordonatorii principali de credite ai bugetelor locale si ordonatorii de credite din subordine au obligatia de a lua masuri pentru esalonarea lunara a platilor de casa efectuate din conturile de cheltuieli bugetare, sa nu depaseasca dublul mediei lunare a creditelor bugetare anuale aprobate in bugetele acestora, precizam ca bugetul COM</w:t>
      </w:r>
      <w:r w:rsidR="00BF1FAD">
        <w:t>UNEI PAUCA, aprobat pe anul 2015 prin HCL nr. 14/04.02.2015</w:t>
      </w:r>
      <w:r w:rsidR="006C01E9">
        <w:t>,</w:t>
      </w:r>
      <w:r>
        <w:t xml:space="preserve"> se ridica la suma </w:t>
      </w:r>
      <w:r w:rsidRPr="00051982">
        <w:t>de</w:t>
      </w:r>
      <w:r w:rsidR="00BD0A55">
        <w:t xml:space="preserve">  14.116.900</w:t>
      </w:r>
      <w:r w:rsidRPr="006C01E9">
        <w:rPr>
          <w:b/>
        </w:rPr>
        <w:t xml:space="preserve"> </w:t>
      </w:r>
      <w:r w:rsidR="006C01E9">
        <w:rPr>
          <w:b/>
        </w:rPr>
        <w:t>l</w:t>
      </w:r>
      <w:r>
        <w:t>ei.</w:t>
      </w:r>
    </w:p>
    <w:p w:rsidR="00CD14F4" w:rsidRDefault="00CD14F4" w:rsidP="006C01E9">
      <w:pPr>
        <w:pStyle w:val="Frspaiere"/>
        <w:ind w:right="-540"/>
      </w:pPr>
      <w:r>
        <w:t xml:space="preserve">             In urma calculului a rezultat o medie lunara a creditelor de</w:t>
      </w:r>
      <w:r w:rsidR="00051982">
        <w:t xml:space="preserve"> </w:t>
      </w:r>
      <w:r w:rsidR="002D5483">
        <w:rPr>
          <w:b/>
        </w:rPr>
        <w:t xml:space="preserve"> </w:t>
      </w:r>
      <w:r w:rsidR="00BD0A55">
        <w:rPr>
          <w:b/>
        </w:rPr>
        <w:t>1.176.408,33</w:t>
      </w:r>
      <w:r>
        <w:t xml:space="preserve"> lei, dublul acesteia fiind de </w:t>
      </w:r>
      <w:r w:rsidR="00051982">
        <w:t xml:space="preserve"> </w:t>
      </w:r>
      <w:r w:rsidR="00BD0A55">
        <w:rPr>
          <w:b/>
        </w:rPr>
        <w:t>2.352816,66</w:t>
      </w:r>
      <w:r w:rsidR="00051982">
        <w:t xml:space="preserve"> </w:t>
      </w:r>
      <w:r>
        <w:t>lei, suma ce reprezinta  valoarea  platilor ce ar putea fi efectuate intr-o luna conform continutului precizat mai sus.</w:t>
      </w: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</w:p>
    <w:p w:rsidR="00CD14F4" w:rsidRDefault="00CD14F4" w:rsidP="00EA3DA5">
      <w:pPr>
        <w:pStyle w:val="Frspaiere"/>
      </w:pPr>
      <w:r>
        <w:t xml:space="preserve">                                      PRIMAR,                                                                  CONTABIL,</w:t>
      </w:r>
    </w:p>
    <w:p w:rsidR="00CD14F4" w:rsidRDefault="00CD14F4" w:rsidP="00EA3DA5">
      <w:pPr>
        <w:pStyle w:val="Frspaiere"/>
      </w:pPr>
      <w:r>
        <w:t xml:space="preserve">                                   Dancu Niculae                                                      Mitea Octavian</w:t>
      </w:r>
    </w:p>
    <w:sectPr w:rsidR="00CD14F4" w:rsidSect="00D0207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DA5"/>
    <w:rsid w:val="000072DD"/>
    <w:rsid w:val="0004729C"/>
    <w:rsid w:val="00051982"/>
    <w:rsid w:val="000E7A6A"/>
    <w:rsid w:val="00140359"/>
    <w:rsid w:val="001B0E8F"/>
    <w:rsid w:val="002575D1"/>
    <w:rsid w:val="00275CAF"/>
    <w:rsid w:val="002D5483"/>
    <w:rsid w:val="003127A0"/>
    <w:rsid w:val="003E4096"/>
    <w:rsid w:val="004046A3"/>
    <w:rsid w:val="004517B6"/>
    <w:rsid w:val="004B6068"/>
    <w:rsid w:val="004D53BC"/>
    <w:rsid w:val="00523152"/>
    <w:rsid w:val="0053707D"/>
    <w:rsid w:val="00564976"/>
    <w:rsid w:val="00576FEC"/>
    <w:rsid w:val="00607E93"/>
    <w:rsid w:val="006C01E9"/>
    <w:rsid w:val="006E702B"/>
    <w:rsid w:val="0079286B"/>
    <w:rsid w:val="008702C5"/>
    <w:rsid w:val="00976134"/>
    <w:rsid w:val="0098256E"/>
    <w:rsid w:val="00993AE8"/>
    <w:rsid w:val="00A04269"/>
    <w:rsid w:val="00A946AB"/>
    <w:rsid w:val="00B11BAC"/>
    <w:rsid w:val="00B41659"/>
    <w:rsid w:val="00B7261F"/>
    <w:rsid w:val="00B87F6D"/>
    <w:rsid w:val="00BD0A55"/>
    <w:rsid w:val="00BF1FAD"/>
    <w:rsid w:val="00C922E8"/>
    <w:rsid w:val="00C949DC"/>
    <w:rsid w:val="00CD14F4"/>
    <w:rsid w:val="00CF3C1A"/>
    <w:rsid w:val="00D02076"/>
    <w:rsid w:val="00D61001"/>
    <w:rsid w:val="00DE60CD"/>
    <w:rsid w:val="00DF565A"/>
    <w:rsid w:val="00E268A1"/>
    <w:rsid w:val="00EA3DA5"/>
    <w:rsid w:val="00EB1B2B"/>
    <w:rsid w:val="00F822F5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155AC-D75B-49D5-B18E-B30B4D1D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EA3DA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Pauca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Vlad Gorcia</cp:lastModifiedBy>
  <cp:revision>32</cp:revision>
  <cp:lastPrinted>2015-02-12T12:46:00Z</cp:lastPrinted>
  <dcterms:created xsi:type="dcterms:W3CDTF">2010-09-28T06:21:00Z</dcterms:created>
  <dcterms:modified xsi:type="dcterms:W3CDTF">2015-09-02T13:02:00Z</dcterms:modified>
</cp:coreProperties>
</file>